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EBB" w:rsidRPr="009F6356" w:rsidRDefault="00B71EBB" w:rsidP="009D271D">
      <w:pPr>
        <w:pStyle w:val="1"/>
        <w:spacing w:after="0"/>
        <w:ind w:firstLine="0"/>
        <w:contextualSpacing/>
        <w:jc w:val="center"/>
        <w:rPr>
          <w:b/>
          <w:bCs/>
          <w:color w:val="000000" w:themeColor="text1"/>
        </w:rPr>
      </w:pPr>
      <w:r w:rsidRPr="009F6356">
        <w:rPr>
          <w:b/>
          <w:bCs/>
          <w:color w:val="000000" w:themeColor="text1"/>
        </w:rPr>
        <w:t>СОВЕТ МУНИЦИПАЛЬНОГО РАЙОНА</w:t>
      </w:r>
      <w:r w:rsidRPr="009F6356">
        <w:rPr>
          <w:b/>
          <w:bCs/>
          <w:color w:val="000000" w:themeColor="text1"/>
        </w:rPr>
        <w:br/>
        <w:t>«БАЛЕЙСКИЙ РАЙОН»</w:t>
      </w:r>
    </w:p>
    <w:p w:rsidR="00B71EBB" w:rsidRPr="009F6356" w:rsidRDefault="00B71EBB" w:rsidP="009D271D">
      <w:pPr>
        <w:pStyle w:val="1"/>
        <w:spacing w:after="0"/>
        <w:ind w:firstLine="0"/>
        <w:contextualSpacing/>
        <w:jc w:val="center"/>
        <w:rPr>
          <w:b/>
          <w:bCs/>
          <w:color w:val="000000" w:themeColor="text1"/>
        </w:rPr>
      </w:pPr>
      <w:r w:rsidRPr="009F6356">
        <w:rPr>
          <w:b/>
          <w:bCs/>
          <w:color w:val="000000" w:themeColor="text1"/>
        </w:rPr>
        <w:t>ЗАБАЙКАЛЬСКОГО КРАЯ</w:t>
      </w:r>
    </w:p>
    <w:p w:rsidR="00B71EBB" w:rsidRPr="009F6356" w:rsidRDefault="00B71EBB" w:rsidP="00A91FD4">
      <w:pPr>
        <w:pStyle w:val="1"/>
        <w:spacing w:after="0"/>
        <w:ind w:firstLine="709"/>
        <w:jc w:val="center"/>
        <w:rPr>
          <w:color w:val="000000" w:themeColor="text1"/>
        </w:rPr>
      </w:pPr>
    </w:p>
    <w:p w:rsidR="00B71EBB" w:rsidRDefault="00B71EBB" w:rsidP="00A91FD4">
      <w:pPr>
        <w:pStyle w:val="1"/>
        <w:spacing w:after="0"/>
        <w:ind w:firstLine="709"/>
        <w:jc w:val="center"/>
        <w:rPr>
          <w:b/>
          <w:bCs/>
          <w:color w:val="000000" w:themeColor="text1"/>
        </w:rPr>
      </w:pPr>
      <w:r w:rsidRPr="00A91FD4">
        <w:rPr>
          <w:b/>
          <w:bCs/>
          <w:color w:val="000000" w:themeColor="text1"/>
          <w:sz w:val="32"/>
        </w:rPr>
        <w:t>РЕШЕНИЕ</w:t>
      </w:r>
    </w:p>
    <w:p w:rsidR="00A91FD4" w:rsidRDefault="00A91FD4" w:rsidP="00A91FD4">
      <w:pPr>
        <w:pStyle w:val="1"/>
        <w:spacing w:after="0"/>
        <w:ind w:firstLine="709"/>
        <w:jc w:val="center"/>
        <w:rPr>
          <w:b/>
          <w:bCs/>
          <w:color w:val="000000" w:themeColor="text1"/>
        </w:rPr>
      </w:pPr>
    </w:p>
    <w:p w:rsidR="00A91FD4" w:rsidRPr="009F6356" w:rsidRDefault="00A91FD4" w:rsidP="00A91FD4">
      <w:pPr>
        <w:pStyle w:val="1"/>
        <w:spacing w:after="0"/>
        <w:ind w:firstLine="709"/>
        <w:jc w:val="center"/>
        <w:rPr>
          <w:color w:val="000000" w:themeColor="text1"/>
        </w:rPr>
      </w:pPr>
    </w:p>
    <w:p w:rsidR="00B71EBB" w:rsidRDefault="00A91FD4" w:rsidP="009D271D">
      <w:pPr>
        <w:pStyle w:val="1"/>
        <w:tabs>
          <w:tab w:val="left" w:pos="8016"/>
        </w:tabs>
        <w:spacing w:after="0"/>
        <w:ind w:firstLine="0"/>
        <w:jc w:val="center"/>
        <w:rPr>
          <w:color w:val="000000" w:themeColor="text1"/>
        </w:rPr>
      </w:pPr>
      <w:r>
        <w:rPr>
          <w:color w:val="000000" w:themeColor="text1"/>
        </w:rPr>
        <w:t xml:space="preserve">07 февраля </w:t>
      </w:r>
      <w:r w:rsidR="006F3132">
        <w:rPr>
          <w:color w:val="000000" w:themeColor="text1"/>
        </w:rPr>
        <w:t xml:space="preserve"> </w:t>
      </w:r>
      <w:r w:rsidR="00AD2A2B">
        <w:rPr>
          <w:color w:val="000000" w:themeColor="text1"/>
        </w:rPr>
        <w:t>202</w:t>
      </w:r>
      <w:r w:rsidR="006F3132">
        <w:rPr>
          <w:color w:val="000000" w:themeColor="text1"/>
        </w:rPr>
        <w:t>3</w:t>
      </w:r>
      <w:r w:rsidR="00AD2A2B">
        <w:rPr>
          <w:color w:val="000000" w:themeColor="text1"/>
        </w:rPr>
        <w:t xml:space="preserve"> г</w:t>
      </w:r>
      <w:r w:rsidR="009D271D">
        <w:rPr>
          <w:color w:val="000000" w:themeColor="text1"/>
        </w:rPr>
        <w:t>ода</w:t>
      </w:r>
      <w:r w:rsidR="00B71EBB" w:rsidRPr="009F6356">
        <w:rPr>
          <w:color w:val="000000" w:themeColor="text1"/>
        </w:rPr>
        <w:tab/>
      </w:r>
      <w:r w:rsidR="00173B4B">
        <w:rPr>
          <w:color w:val="000000" w:themeColor="text1"/>
        </w:rPr>
        <w:t xml:space="preserve">   </w:t>
      </w:r>
      <w:r w:rsidR="00B71EBB" w:rsidRPr="009F6356">
        <w:rPr>
          <w:color w:val="000000" w:themeColor="text1"/>
        </w:rPr>
        <w:t>№</w:t>
      </w:r>
      <w:r w:rsidR="00173B4B">
        <w:rPr>
          <w:color w:val="000000" w:themeColor="text1"/>
        </w:rPr>
        <w:t xml:space="preserve"> 23</w:t>
      </w:r>
      <w:r w:rsidR="00FF3EA2">
        <w:rPr>
          <w:color w:val="000000" w:themeColor="text1"/>
        </w:rPr>
        <w:t>7</w:t>
      </w:r>
    </w:p>
    <w:p w:rsidR="0042017A" w:rsidRDefault="0042017A" w:rsidP="00A91FD4">
      <w:pPr>
        <w:pStyle w:val="1"/>
        <w:tabs>
          <w:tab w:val="left" w:pos="8016"/>
        </w:tabs>
        <w:spacing w:after="0"/>
        <w:ind w:firstLine="709"/>
        <w:jc w:val="center"/>
        <w:rPr>
          <w:color w:val="000000" w:themeColor="text1"/>
        </w:rPr>
      </w:pPr>
    </w:p>
    <w:p w:rsidR="00A91FD4" w:rsidRPr="009F6356" w:rsidRDefault="00A91FD4" w:rsidP="00A91FD4">
      <w:pPr>
        <w:pStyle w:val="1"/>
        <w:tabs>
          <w:tab w:val="left" w:pos="8016"/>
        </w:tabs>
        <w:spacing w:after="0"/>
        <w:ind w:firstLine="709"/>
        <w:jc w:val="center"/>
        <w:rPr>
          <w:color w:val="000000" w:themeColor="text1"/>
        </w:rPr>
      </w:pPr>
    </w:p>
    <w:p w:rsidR="00B71EBB" w:rsidRDefault="00B71EBB" w:rsidP="009D271D">
      <w:pPr>
        <w:pStyle w:val="1"/>
        <w:spacing w:after="0"/>
        <w:ind w:firstLine="0"/>
        <w:jc w:val="center"/>
        <w:rPr>
          <w:color w:val="000000" w:themeColor="text1"/>
        </w:rPr>
      </w:pPr>
      <w:r w:rsidRPr="009F6356">
        <w:rPr>
          <w:color w:val="000000" w:themeColor="text1"/>
        </w:rPr>
        <w:t>город Балей</w:t>
      </w:r>
    </w:p>
    <w:p w:rsidR="0042017A" w:rsidRDefault="0042017A" w:rsidP="00A91FD4">
      <w:pPr>
        <w:pStyle w:val="1"/>
        <w:spacing w:after="0"/>
        <w:ind w:firstLine="709"/>
        <w:jc w:val="center"/>
        <w:rPr>
          <w:color w:val="000000" w:themeColor="text1"/>
        </w:rPr>
      </w:pPr>
    </w:p>
    <w:p w:rsidR="00A91FD4" w:rsidRPr="009F6356" w:rsidRDefault="00A91FD4" w:rsidP="00A91FD4">
      <w:pPr>
        <w:pStyle w:val="1"/>
        <w:spacing w:after="0"/>
        <w:ind w:firstLine="709"/>
        <w:jc w:val="center"/>
        <w:rPr>
          <w:color w:val="000000" w:themeColor="text1"/>
        </w:rPr>
      </w:pPr>
    </w:p>
    <w:p w:rsidR="00B71EBB" w:rsidRPr="009F6356" w:rsidRDefault="006F3132" w:rsidP="009D271D">
      <w:pPr>
        <w:pStyle w:val="1"/>
        <w:spacing w:after="0"/>
        <w:ind w:firstLine="0"/>
        <w:jc w:val="center"/>
        <w:rPr>
          <w:b/>
          <w:bCs/>
          <w:color w:val="000000" w:themeColor="text1"/>
        </w:rPr>
      </w:pPr>
      <w:r>
        <w:rPr>
          <w:b/>
          <w:color w:val="000000" w:themeColor="text1"/>
          <w:lang w:eastAsia="ru-RU"/>
        </w:rPr>
        <w:t>О внесении изменений в решение Совета муниципального района «Балейский район» от 25 марта 2021 года №519 «</w:t>
      </w:r>
      <w:r w:rsidR="00B71EBB" w:rsidRPr="001A27C6">
        <w:rPr>
          <w:b/>
          <w:color w:val="000000" w:themeColor="text1"/>
          <w:lang w:eastAsia="ru-RU"/>
        </w:rPr>
        <w:t xml:space="preserve">Об утверждении Положения о порядке и условиях предоставления </w:t>
      </w:r>
      <w:proofErr w:type="gramStart"/>
      <w:r w:rsidR="005B714D">
        <w:rPr>
          <w:b/>
          <w:color w:val="000000" w:themeColor="text1"/>
          <w:lang w:eastAsia="ru-RU"/>
        </w:rPr>
        <w:t>городскому</w:t>
      </w:r>
      <w:proofErr w:type="gramEnd"/>
      <w:r w:rsidR="005B714D">
        <w:rPr>
          <w:b/>
          <w:color w:val="000000" w:themeColor="text1"/>
          <w:lang w:eastAsia="ru-RU"/>
        </w:rPr>
        <w:t xml:space="preserve"> и сельским</w:t>
      </w:r>
      <w:r w:rsidR="00B71EBB" w:rsidRPr="001A27C6">
        <w:rPr>
          <w:b/>
          <w:color w:val="000000" w:themeColor="text1"/>
          <w:lang w:eastAsia="ru-RU"/>
        </w:rPr>
        <w:t xml:space="preserve"> поселениям, входящим в состав </w:t>
      </w:r>
      <w:r w:rsidR="00B71EBB" w:rsidRPr="009F6356">
        <w:rPr>
          <w:b/>
          <w:color w:val="000000" w:themeColor="text1"/>
          <w:lang w:eastAsia="ru-RU"/>
        </w:rPr>
        <w:t>муниципального района «Балейский район»</w:t>
      </w:r>
      <w:r w:rsidR="00B71EBB" w:rsidRPr="001A27C6">
        <w:rPr>
          <w:b/>
          <w:color w:val="000000" w:themeColor="text1"/>
          <w:lang w:eastAsia="ru-RU"/>
        </w:rPr>
        <w:t xml:space="preserve">, иных межбюджетных трансфертов из бюджета </w:t>
      </w:r>
      <w:r w:rsidR="00B71EBB" w:rsidRPr="009F6356">
        <w:rPr>
          <w:b/>
          <w:color w:val="000000" w:themeColor="text1"/>
          <w:lang w:eastAsia="ru-RU"/>
        </w:rPr>
        <w:t>муниципального района «Балейский район»</w:t>
      </w:r>
    </w:p>
    <w:p w:rsidR="00B71EBB" w:rsidRDefault="00B71EBB" w:rsidP="00A91F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A40DE" w:rsidRPr="001A27C6" w:rsidRDefault="002A40DE" w:rsidP="00A91F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EBB" w:rsidRPr="009F6356" w:rsidRDefault="00B71EBB" w:rsidP="00A91FD4">
      <w:pPr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27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</w:t>
      </w:r>
      <w:r w:rsidR="005C6F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статьями 9 и 142.4 Бюджетного кодекса Российской Федерации, </w:t>
      </w:r>
      <w:r w:rsidR="006169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Законом Забайкальского края от 20.12.2011 года №608-ЗЗК «О межбюджетных отношениях в Забайкальском крае» </w:t>
      </w: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на основании ст.22 Устава муниципального района «Балейский район», Совет муниципального района </w:t>
      </w:r>
      <w:r w:rsidR="00A601FE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>Балейский район</w:t>
      </w:r>
      <w:r w:rsidR="00A601F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6FCD" w:rsidRPr="009F63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РЕШИЛ</w:t>
      </w:r>
      <w:r w:rsidRPr="009F63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E66FCD" w:rsidRPr="009F6356" w:rsidRDefault="00E66FCD" w:rsidP="00A91FD4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1EBB" w:rsidRDefault="006F3132" w:rsidP="00A91FD4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 w:themeColor="text1"/>
          <w:lang w:eastAsia="ru-RU"/>
        </w:rPr>
      </w:pPr>
      <w:r>
        <w:rPr>
          <w:color w:val="000000" w:themeColor="text1"/>
          <w:lang w:eastAsia="ru-RU"/>
        </w:rPr>
        <w:t>Внести изменени</w:t>
      </w:r>
      <w:r w:rsidR="00A91FD4">
        <w:rPr>
          <w:color w:val="000000" w:themeColor="text1"/>
          <w:lang w:eastAsia="ru-RU"/>
        </w:rPr>
        <w:t>е</w:t>
      </w:r>
      <w:r>
        <w:rPr>
          <w:color w:val="000000" w:themeColor="text1"/>
          <w:lang w:eastAsia="ru-RU"/>
        </w:rPr>
        <w:t xml:space="preserve"> в</w:t>
      </w:r>
      <w:r w:rsidRPr="006F3132">
        <w:rPr>
          <w:color w:val="000000" w:themeColor="text1"/>
          <w:lang w:eastAsia="ru-RU"/>
        </w:rPr>
        <w:t xml:space="preserve"> решение Совета муниципального района «Балейский район» от 25 марта 2021 года №519 «Об утверждении Положения о порядке и условиях предоставления </w:t>
      </w:r>
      <w:proofErr w:type="gramStart"/>
      <w:r w:rsidRPr="006F3132">
        <w:rPr>
          <w:color w:val="000000" w:themeColor="text1"/>
          <w:lang w:eastAsia="ru-RU"/>
        </w:rPr>
        <w:t>городскому</w:t>
      </w:r>
      <w:proofErr w:type="gramEnd"/>
      <w:r w:rsidRPr="006F3132">
        <w:rPr>
          <w:color w:val="000000" w:themeColor="text1"/>
          <w:lang w:eastAsia="ru-RU"/>
        </w:rPr>
        <w:t xml:space="preserve"> и сельским поселениям, входящим в состав муниципального района «Балейский район», иных межбюджетных трансфертов из бюджета муниципального района «Балейский район»</w:t>
      </w:r>
      <w:r w:rsidR="00A91FD4">
        <w:rPr>
          <w:color w:val="000000" w:themeColor="text1"/>
          <w:lang w:eastAsia="ru-RU"/>
        </w:rPr>
        <w:t>,</w:t>
      </w:r>
      <w:r>
        <w:rPr>
          <w:color w:val="000000" w:themeColor="text1"/>
          <w:lang w:eastAsia="ru-RU"/>
        </w:rPr>
        <w:t xml:space="preserve"> </w:t>
      </w:r>
      <w:r w:rsidR="00A91FD4">
        <w:rPr>
          <w:color w:val="000000" w:themeColor="text1"/>
          <w:lang w:eastAsia="ru-RU"/>
        </w:rPr>
        <w:t>изложив приложение №1</w:t>
      </w:r>
      <w:r w:rsidR="008D6A90">
        <w:rPr>
          <w:color w:val="000000" w:themeColor="text1"/>
          <w:lang w:eastAsia="ru-RU"/>
        </w:rPr>
        <w:t xml:space="preserve"> </w:t>
      </w:r>
      <w:r w:rsidR="00A91FD4" w:rsidRPr="008D6A90">
        <w:rPr>
          <w:lang w:eastAsia="ru-RU"/>
        </w:rPr>
        <w:t xml:space="preserve">в новой редакции (прилагается). </w:t>
      </w:r>
    </w:p>
    <w:p w:rsidR="00B71EBB" w:rsidRPr="009F6356" w:rsidRDefault="00B71EBB" w:rsidP="00A91FD4">
      <w:pPr>
        <w:pStyle w:val="1"/>
        <w:numPr>
          <w:ilvl w:val="0"/>
          <w:numId w:val="2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color w:val="000000" w:themeColor="text1"/>
          <w:lang w:eastAsia="ru-RU"/>
        </w:rPr>
      </w:pPr>
      <w:bookmarkStart w:id="0" w:name="bookmark8"/>
      <w:bookmarkEnd w:id="0"/>
      <w:r w:rsidRPr="009F6356">
        <w:rPr>
          <w:color w:val="000000" w:themeColor="text1"/>
        </w:rPr>
        <w:t>Настоящее решение вступает в силу на следующий день после дня его официального опубликования в газете «Балейская новь».</w:t>
      </w:r>
    </w:p>
    <w:p w:rsidR="00B71EBB" w:rsidRDefault="00B71EBB" w:rsidP="00A91FD4">
      <w:pPr>
        <w:tabs>
          <w:tab w:val="left" w:pos="6583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6CCB" w:rsidRDefault="00026CCB" w:rsidP="00A91FD4">
      <w:pPr>
        <w:tabs>
          <w:tab w:val="left" w:pos="6583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EBB" w:rsidRPr="009F6356" w:rsidRDefault="00B71EBB" w:rsidP="00A91FD4">
      <w:pPr>
        <w:tabs>
          <w:tab w:val="left" w:pos="6583"/>
        </w:tabs>
        <w:spacing w:after="0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1EBB" w:rsidRPr="009F6356" w:rsidRDefault="00B71EBB" w:rsidP="002A40DE">
      <w:pPr>
        <w:tabs>
          <w:tab w:val="left" w:pos="658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                                      </w:t>
      </w:r>
      <w:r w:rsidR="002A4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2017A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601FE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913E77">
        <w:rPr>
          <w:rFonts w:ascii="Times New Roman" w:hAnsi="Times New Roman" w:cs="Times New Roman"/>
          <w:color w:val="000000" w:themeColor="text1"/>
          <w:sz w:val="28"/>
          <w:szCs w:val="28"/>
        </w:rPr>
        <w:t>ио</w:t>
      </w:r>
      <w:proofErr w:type="spellEnd"/>
      <w:r w:rsidR="004201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FD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 w:rsidR="0042017A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B71EBB" w:rsidRPr="009F6356" w:rsidRDefault="00B71EBB" w:rsidP="002A40DE">
      <w:pPr>
        <w:tabs>
          <w:tab w:val="left" w:pos="6038"/>
          <w:tab w:val="left" w:pos="658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муниципального района</w:t>
      </w: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71EBB" w:rsidRPr="009F6356" w:rsidRDefault="00B71EBB" w:rsidP="002A40DE">
      <w:pPr>
        <w:tabs>
          <w:tab w:val="left" w:pos="6038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 район»</w:t>
      </w: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«Балейский район»</w:t>
      </w:r>
    </w:p>
    <w:p w:rsidR="00E66FCD" w:rsidRPr="004126E2" w:rsidRDefault="00B71EBB" w:rsidP="002A40DE">
      <w:pPr>
        <w:tabs>
          <w:tab w:val="left" w:pos="7369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42017A">
        <w:rPr>
          <w:rFonts w:ascii="Times New Roman" w:hAnsi="Times New Roman" w:cs="Times New Roman"/>
          <w:color w:val="000000" w:themeColor="text1"/>
          <w:sz w:val="28"/>
          <w:szCs w:val="28"/>
        </w:rPr>
        <w:t>И.Г. Акулова</w:t>
      </w: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</w:t>
      </w:r>
      <w:r w:rsidR="002A4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F6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2017A">
        <w:rPr>
          <w:rFonts w:ascii="Times New Roman" w:hAnsi="Times New Roman" w:cs="Times New Roman"/>
          <w:color w:val="000000" w:themeColor="text1"/>
          <w:sz w:val="28"/>
          <w:szCs w:val="28"/>
        </w:rPr>
        <w:t>В.А. Семибратов</w:t>
      </w:r>
      <w:r w:rsidR="00E66FCD" w:rsidRPr="009F63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9F635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</w:t>
      </w:r>
    </w:p>
    <w:p w:rsidR="00A91FD4" w:rsidRPr="00A91FD4" w:rsidRDefault="00A91FD4" w:rsidP="006103B4">
      <w:pPr>
        <w:jc w:val="right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</w:pPr>
      <w:r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  <w:br w:type="page"/>
      </w:r>
      <w:r w:rsidRPr="00A91FD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№</w:t>
      </w:r>
      <w:r w:rsidRPr="00A91FD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1</w:t>
      </w:r>
    </w:p>
    <w:p w:rsidR="00EE179A" w:rsidRPr="00913E77" w:rsidRDefault="0016249E" w:rsidP="00A91FD4">
      <w:pPr>
        <w:pStyle w:val="1"/>
        <w:tabs>
          <w:tab w:val="left" w:pos="993"/>
        </w:tabs>
        <w:spacing w:after="0"/>
        <w:ind w:left="4536" w:firstLine="0"/>
        <w:jc w:val="both"/>
        <w:rPr>
          <w:color w:val="000000" w:themeColor="text1"/>
          <w:sz w:val="24"/>
          <w:szCs w:val="24"/>
          <w:lang w:eastAsia="ru-RU"/>
        </w:rPr>
      </w:pPr>
      <w:proofErr w:type="gramStart"/>
      <w:r>
        <w:rPr>
          <w:sz w:val="24"/>
          <w:szCs w:val="24"/>
          <w:lang w:eastAsia="ru-RU"/>
        </w:rPr>
        <w:t xml:space="preserve">к </w:t>
      </w:r>
      <w:r w:rsidR="00913E77" w:rsidRPr="00913E77">
        <w:rPr>
          <w:sz w:val="24"/>
          <w:szCs w:val="24"/>
          <w:lang w:eastAsia="ru-RU"/>
        </w:rPr>
        <w:t>Положению о порядке и условиях предоставления городскому и сельским поселениям, входящим в состав муниципального района «Балейский район», иных межбюджетных трансфертов из бюджета муниципального района «Балейский район»</w:t>
      </w:r>
      <w:r w:rsidR="00913E77" w:rsidRPr="00913E77">
        <w:rPr>
          <w:sz w:val="24"/>
          <w:szCs w:val="24"/>
        </w:rPr>
        <w:t>,</w:t>
      </w:r>
      <w:r w:rsidR="00913E77" w:rsidRPr="00913E77">
        <w:rPr>
          <w:spacing w:val="2"/>
          <w:sz w:val="24"/>
          <w:szCs w:val="24"/>
          <w:lang w:eastAsia="ru-RU"/>
        </w:rPr>
        <w:t xml:space="preserve"> </w:t>
      </w:r>
      <w:r w:rsidR="00913E77">
        <w:rPr>
          <w:spacing w:val="2"/>
          <w:sz w:val="24"/>
          <w:szCs w:val="24"/>
          <w:lang w:eastAsia="ru-RU"/>
        </w:rPr>
        <w:t>утвержденному</w:t>
      </w:r>
      <w:r w:rsidR="00913E77" w:rsidRPr="00913E77">
        <w:rPr>
          <w:spacing w:val="2"/>
          <w:sz w:val="24"/>
          <w:szCs w:val="24"/>
          <w:lang w:eastAsia="ru-RU"/>
        </w:rPr>
        <w:t xml:space="preserve"> решением </w:t>
      </w:r>
      <w:r w:rsidR="00913E77">
        <w:rPr>
          <w:spacing w:val="2"/>
          <w:sz w:val="24"/>
          <w:szCs w:val="24"/>
          <w:lang w:eastAsia="ru-RU"/>
        </w:rPr>
        <w:t xml:space="preserve">Совета муниципального района «Балейский район» </w:t>
      </w:r>
      <w:r w:rsidR="00913E77" w:rsidRPr="00913E77">
        <w:rPr>
          <w:sz w:val="24"/>
          <w:szCs w:val="24"/>
          <w:lang w:eastAsia="ru-RU"/>
        </w:rPr>
        <w:t>от 25 марта 2021 года №519 «</w:t>
      </w:r>
      <w:r w:rsidR="00913E77" w:rsidRPr="00913E77">
        <w:rPr>
          <w:color w:val="000000" w:themeColor="text1"/>
          <w:sz w:val="24"/>
          <w:szCs w:val="24"/>
          <w:lang w:eastAsia="ru-RU"/>
        </w:rPr>
        <w:t>Об утверждении Положения о порядке и условиях предоставления городскому и сельским поселениям, входящим в состав муниципального района «Балейский район», иных</w:t>
      </w:r>
      <w:proofErr w:type="gramEnd"/>
      <w:r w:rsidR="00913E77" w:rsidRPr="00913E77">
        <w:rPr>
          <w:color w:val="000000" w:themeColor="text1"/>
          <w:sz w:val="24"/>
          <w:szCs w:val="24"/>
          <w:lang w:eastAsia="ru-RU"/>
        </w:rPr>
        <w:t xml:space="preserve"> межбюджетных трансфертов из бюджета муниципального района «Балейский район</w:t>
      </w:r>
      <w:r w:rsidR="00913E77" w:rsidRPr="00913E77">
        <w:rPr>
          <w:sz w:val="24"/>
          <w:szCs w:val="24"/>
          <w:lang w:eastAsia="ru-RU"/>
        </w:rPr>
        <w:t>»</w:t>
      </w:r>
    </w:p>
    <w:p w:rsidR="00EE179A" w:rsidRDefault="00EE179A" w:rsidP="00A91FD4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</w:pPr>
    </w:p>
    <w:p w:rsidR="00EE179A" w:rsidRPr="00EE179A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6"/>
          <w:szCs w:val="26"/>
          <w:lang w:eastAsia="ru-RU"/>
        </w:rPr>
        <w:t>СОГЛАШЕНИЕ  №____</w:t>
      </w:r>
    </w:p>
    <w:p w:rsidR="00EE179A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 предоставлении иных межбюджетных трансфертов бюджету 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из бюджета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муниципального района «Балейский район» 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pacing w:val="-2"/>
          <w:sz w:val="26"/>
          <w:szCs w:val="26"/>
          <w:lang w:eastAsia="ru-RU"/>
        </w:rPr>
        <w:t> </w:t>
      </w:r>
    </w:p>
    <w:tbl>
      <w:tblPr>
        <w:tblW w:w="9781" w:type="dxa"/>
        <w:tblInd w:w="-709" w:type="dxa"/>
        <w:tblCellMar>
          <w:left w:w="0" w:type="dxa"/>
          <w:right w:w="0" w:type="dxa"/>
        </w:tblCellMar>
        <w:tblLook w:val="04A0"/>
      </w:tblPr>
      <w:tblGrid>
        <w:gridCol w:w="4622"/>
        <w:gridCol w:w="5159"/>
      </w:tblGrid>
      <w:tr w:rsidR="00EE179A" w:rsidRPr="00683D7F" w:rsidTr="00EE179A">
        <w:tc>
          <w:tcPr>
            <w:tcW w:w="46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Балей</w:t>
            </w:r>
          </w:p>
        </w:tc>
        <w:tc>
          <w:tcPr>
            <w:tcW w:w="51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«___» __________ </w:t>
            </w:r>
            <w:r w:rsidRPr="00683D7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6"/>
                <w:szCs w:val="26"/>
                <w:lang w:eastAsia="ru-RU"/>
              </w:rPr>
              <w:t>20___ г.</w:t>
            </w:r>
          </w:p>
        </w:tc>
      </w:tr>
    </w:tbl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Администрация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муниципального района «Балейский район»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(далее - 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района, в лице ________________________, действующего на основании ______, с одной стороны, и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–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поселения, в лице ___________________________________, действующего на основании _________, с другой стороны, вместе именуемые «Стороны»,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решением Совета муниципального района «Балейский район» от 25 марта 2021 года №519 «Об утверждении Положения о порядке и условиях предоставления городскому и сельскому поселениям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входящим в состав муниципального района «Балейский район», иных межбюджетных трансфертов из бюджета муниципального района «Балейский район»» и ___________________________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 заключили настоящее Соглашение о нижеследующем: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pacing w:val="1"/>
          <w:sz w:val="26"/>
          <w:szCs w:val="26"/>
          <w:lang w:eastAsia="ru-RU"/>
        </w:rPr>
        <w:t> </w:t>
      </w:r>
    </w:p>
    <w:p w:rsidR="00EE179A" w:rsidRPr="007575C3" w:rsidRDefault="00EE179A" w:rsidP="00A91FD4">
      <w:pPr>
        <w:pStyle w:val="a6"/>
        <w:numPr>
          <w:ilvl w:val="0"/>
          <w:numId w:val="3"/>
        </w:numPr>
        <w:shd w:val="clear" w:color="auto" w:fill="FFFFFF"/>
        <w:ind w:left="0"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7575C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Предмет Соглашения</w:t>
      </w:r>
    </w:p>
    <w:p w:rsidR="00EE179A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1.1.     Предметом настоящего Соглашения является предоставление из бюджета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муниципального района «Балейский район»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(далее – бюджет района) бюджету ____________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поселения (далее – бюджет поселения) иных межбюджетных трансфертов (далее - трансфертов)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1.2.     Предоставление трансфертов осуществляется в соответствии с перечнем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</w:t>
      </w:r>
      <w:r w:rsidRPr="005640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ей</w:t>
      </w:r>
      <w:r w:rsidRPr="005640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предоставления иных межбюджетных трансфертов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приложению 1 к настоящему Соглашению, являюще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гося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его неотъемлемой частью.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1.3. Расходование трансфертов, на цели, не предусмотренные настоящим Соглашением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 допускается.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1.4. Объем трансфертов предоставляемы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из бюджета района бюджету поселения составляет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 (______________) 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рублей ____ копеек.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 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2. Порядок и условия предоставления и перечисления трансфертов</w:t>
      </w:r>
    </w:p>
    <w:p w:rsidR="00EE179A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2.1.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Трансферты предоставляются в пределах бюджетных ассигнований, предусмотренных в бюджете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муниципального района «Балейский район»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рансферты предоставляются при наличии документов, подтверждающих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необходимость осуществления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бюджета поселения.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2.3.     Перечисление трансфертов из бюджета района в бюджет поселения осуществляется на лицевой 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счет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указанный в разделе 8 настоящего Соглашения.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  Перечисление трансфертов осуществляется Комитет по финансам  администрации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муниципального района «Балейский район»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(далее 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–К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омитет по финансам) после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поступления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документов, подтверждающих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необходимость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осуществления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сходов Администрацией поселения.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pacing w:val="1"/>
          <w:sz w:val="26"/>
          <w:szCs w:val="26"/>
          <w:lang w:eastAsia="ru-RU"/>
        </w:rPr>
        <w:t>3. Взаимодействие Сторон</w:t>
      </w:r>
    </w:p>
    <w:p w:rsidR="00EE179A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3.1. 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дминистрация района обязуется        обеспечить предоставление трансфертов бюджету поселения: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3.1.1. В порядке и при соблюдении условий, уста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новленных настоящим Соглашением;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3.1.2. На основании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предоставленных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Администрацией поселения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документов, подтверждающих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необходимость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осуществления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сходов Администрацией поселения и определяющих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целевое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направление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трансфертов в соответствии с настоящим Соглашением и действующим законодательством Российской Федерации.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     Администрация района, </w:t>
      </w:r>
      <w:r w:rsidRPr="00683D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лице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Комитет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финансам вправе: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3.2.1.  Совместно с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онтрольно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–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счетной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палатой </w:t>
      </w:r>
      <w:r w:rsidRPr="001A27C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муниципального района «Балейский район»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осуществлять контроль за соблюдением Администрацией поселения условий предоставления трансфертов и других обязательств, предус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мотренных настоящим Соглашением;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3.2.2.  Осуществлять проверку 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целево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использование трансфертов в соответствии с настоящим Соглашением и действующим законод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ательством Российской Федерации;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3.2.3.  Запрашивать у Администрации поселения документы и материалы, необходимые для осуществления 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контроля за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Администрацией поселения условий предоставления трансфертов и других обязательств, предусмотренных Соглашением, в том числе данные бухгалтерского учета и первичную документацию, связанные с исполнением Администрацией поселения усл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овий предоставления трансфертов;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3.2.4.  Осуществлять иные права, установленные бюджетным законодательством Российской Федерации и настоящим Соглашением: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1)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вносить предложения о приостановке финансирования и перераспределении лимитов бюджетных обязатель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ств в сл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учае невыполнения Администрацией поселения обязательств по настоящему Соглашению;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2)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осуществлять выборочный мониторинг качества выполняемых работ в рамках мероприятий (работ), целевого использования средств по мероприятиям (работам), финансируемым за счет трансфертов.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     Администрация поселения обязуется: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3.3.1. Обеспечивать выполнение условий предоставления трансфертов, уста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новленных настоящим Соглашением;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3.3.2.  В случае получения запроса обеспечивать представление в Комитет по финансам и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К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онтрольно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–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счетную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палату </w:t>
      </w:r>
      <w:r w:rsidRPr="001A27C6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 xml:space="preserve">муниципального района «Балейский район»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документов и материалов, необходимых для осуществления контроля за соблюдением Администрацией поселения условий предоставления трансфертов и других обязательств, предусмотренных настоящим Соглашением, в том числе данных бухгалтерского учета и первичной документации, связанн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 с использованием трансфертов;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3.3.3.  Обеспечива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целевое и эффект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ивное использование трансфертов;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3.3.4. Ежемесячно не позднее 10 числа месяца, следующего 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отчетным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представлять в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Комитет по финансам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на бумажном носителе с сопроводительным письмом отчет об использовании трансфертов по форме приложения 2 к настоящему Соглашению;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3.3.5. Возвратить в бюджет района не использованные по состоянию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текущего финансового года остаток сре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тр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ансфертов в сроки, установленные бюджетным законод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ательством Российской Федерации;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3.3.6.  Выполнять иные обязательства, установленные бюджетным законодательством Российской Федерации и настоящим Соглашением.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 Администрация поселения вправе: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3.4.1.  Обращаться в Администрацию района за разъяснениями в связи с ис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полнением настоящего Соглашения;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3.4.2.  Осуществлять иные права, установленные бюджетным законодательством Российской Федерации и настоящим Соглашением.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 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4. Ответственность сторон</w:t>
      </w:r>
    </w:p>
    <w:p w:rsidR="00EE179A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179A" w:rsidRPr="00683D7F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E179A" w:rsidRPr="00683D7F" w:rsidRDefault="00EE179A" w:rsidP="00A91FD4">
      <w:pPr>
        <w:shd w:val="clear" w:color="auto" w:fill="FFFFFF"/>
        <w:spacing w:after="0" w:line="288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4.2. Администрация поселения несет предусмотренную законодательством Российской Федерации ответственность за нарушение условий настоящего Соглашения, недостоверность сведений, содержащихся в документах, предоставляемых в целях получения трансфертов, в отчетных документах.</w:t>
      </w:r>
    </w:p>
    <w:p w:rsidR="00EE179A" w:rsidRPr="00683D7F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4.3. Стороны освобождаются от ответственности за неисполнение или ненадлежащее исполнение обязательств по настоящему Соглашению, если надлежащее исполнение оказалось невозможным 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следствие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обстоятельств непреодолимой силы.</w:t>
      </w:r>
    </w:p>
    <w:p w:rsidR="00EE179A" w:rsidRPr="00683D7F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4.4. Сторона, подвергшаяся обстоятельствам непреодолимой силы, обязана оповестить другую сторону в течение пяти дней с момента наступления указанных обстоятельств.</w:t>
      </w:r>
    </w:p>
    <w:p w:rsidR="00EE179A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4.5. Приостановление перечисления трансфертов осуществляется в случ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аях:</w:t>
      </w:r>
    </w:p>
    <w:p w:rsidR="00EE179A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непредставления Администрацией поселения отчетных документов в сроки, установленные подпунктом 3.3.4 настоящего Соглашения;</w:t>
      </w:r>
    </w:p>
    <w:p w:rsidR="00EE179A" w:rsidRPr="00683D7F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2) 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невыполнения Администрацией поселения обязательств, предусмотренных настоящим Соглашением.</w:t>
      </w:r>
    </w:p>
    <w:p w:rsidR="00EE179A" w:rsidRPr="00683D7F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4.6. Размер трансфертов, установленный настоящим Соглашением, может быть сокращен:</w:t>
      </w:r>
    </w:p>
    <w:p w:rsidR="00EE179A" w:rsidRPr="00683D7F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1)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по предложению Администрации поселения в случае отсутствия у нее потребности в предусмотренных трансфертах;</w:t>
      </w:r>
    </w:p>
    <w:p w:rsidR="00EE179A" w:rsidRPr="00683D7F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2)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случае не устранения Администрацией поселения допущенных нарушений, перечисленных в пункте 4.5 настоящего Соглашения, в установленные сроки.</w:t>
      </w:r>
    </w:p>
    <w:p w:rsidR="00EE179A" w:rsidRPr="00683D7F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4.7. В случае прекращения или снижения потребности в трансфертах Администрация поселения уведомляет об этом Администрацию района.</w:t>
      </w:r>
    </w:p>
    <w:p w:rsidR="00EE179A" w:rsidRPr="00683D7F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4.8. В случае нецелевого использования трансфертов и (или) нарушения Администрацией поселения условий ее предоставления к ней применяются бюджетные меры принуждения, предусмотренные бюджетным законодательством Российской Федерации.</w:t>
      </w:r>
    </w:p>
    <w:p w:rsidR="00EE179A" w:rsidRPr="00683D7F" w:rsidRDefault="00EE179A" w:rsidP="00A91FD4">
      <w:pPr>
        <w:shd w:val="clear" w:color="auto" w:fill="FFFFFF"/>
        <w:spacing w:after="0" w:line="302" w:lineRule="atLeast"/>
        <w:ind w:right="40"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4.9. В случае если не использованный по состоянию на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января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следующего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финансового года остаток трансфертов не перечислен в доход бюджета района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первые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15 рабочих дней января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, указанные средства подлежат взысканию в доход бюджета района в соответствии с действующим законодательством Российской Федерации.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 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sz w:val="26"/>
          <w:szCs w:val="26"/>
          <w:lang w:eastAsia="ru-RU"/>
        </w:rPr>
        <w:t>5. Внесение изменений и дополнений, расторжение Соглашения</w:t>
      </w:r>
    </w:p>
    <w:p w:rsidR="00EE179A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5.1.</w:t>
      </w: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Внесение изменений в настоящее Соглашение осуществляется путем подписания дополнительных соглашений, оформляемых в письменном виде и являющихся неотъемлемой частью настоящего Соглашения.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5.2. Настоящее Соглашение может быть расторгнуто Администрацией района</w:t>
      </w: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одностороннем порядке в случае невыполнения или ненадлежащего выполнения Администрацией поселения</w:t>
      </w: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обязательств по Соглашению, а также в случаях, предусмотренных законодательством Российской Федерации.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5.3. О досрочном расторжении Соглашения Стороны</w:t>
      </w: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уведомляются письменно, с указанием причин и сроков прекращения действия Соглашения.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5.4. Администрация района</w:t>
      </w: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 выявлении нецелевого использования сре</w:t>
      </w:r>
      <w:proofErr w:type="gramStart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пр</w:t>
      </w:r>
      <w:proofErr w:type="gramEnd"/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оводит соответствующее уменьшение объема финансирования по настоящему Соглашению.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                            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6. Срок действия Соглашения</w:t>
      </w:r>
    </w:p>
    <w:p w:rsidR="00EE179A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6.1. Срок действия Соглашения устанавливается с момента подписания и действует до исполнения Сторонами обязательств, принятых на себя по настоящему Соглашению, но не позднее ___________ года.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7. Заключительные положения</w:t>
      </w:r>
    </w:p>
    <w:p w:rsidR="00EE179A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7.1. 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7.2. Споры, связанные с исполнением настоящего Соглашения, разрешаются путем проведения переговоров или в судебном порядке.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7.3. Неотъемлемой частью настоящего Соглашения являются:</w:t>
      </w:r>
    </w:p>
    <w:p w:rsidR="00EE179A" w:rsidRPr="00026CCB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26"/>
          <w:szCs w:val="26"/>
          <w:lang w:eastAsia="ru-RU"/>
        </w:rPr>
      </w:pPr>
      <w:r w:rsidRPr="00026CC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Приложение 1. Перечень целей предоставления иных межбюджетных трансфертов.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Приложение 2. Отчет о целевом использовании трансфертов.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 </w:t>
      </w:r>
    </w:p>
    <w:p w:rsidR="00EE179A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8. Юридические адреса сторон</w:t>
      </w:r>
    </w:p>
    <w:p w:rsidR="00EE179A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8"/>
        <w:gridCol w:w="4753"/>
      </w:tblGrid>
      <w:tr w:rsidR="00EE179A" w:rsidRPr="00683D7F" w:rsidTr="00EE179A">
        <w:trPr>
          <w:trHeight w:val="1286"/>
        </w:trPr>
        <w:tc>
          <w:tcPr>
            <w:tcW w:w="481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  <w:r w:rsidRPr="00683D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Администрация района:</w:t>
            </w:r>
          </w:p>
        </w:tc>
        <w:tc>
          <w:tcPr>
            <w:tcW w:w="475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Администрация поселения:</w:t>
            </w:r>
          </w:p>
          <w:p w:rsidR="00EE179A" w:rsidRPr="00683D7F" w:rsidRDefault="00EE179A" w:rsidP="00A91F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</w:tc>
      </w:tr>
    </w:tbl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 </w:t>
      </w:r>
    </w:p>
    <w:tbl>
      <w:tblPr>
        <w:tblW w:w="10490" w:type="dxa"/>
        <w:tblInd w:w="-459" w:type="dxa"/>
        <w:tblCellMar>
          <w:left w:w="0" w:type="dxa"/>
          <w:right w:w="0" w:type="dxa"/>
        </w:tblCellMar>
        <w:tblLook w:val="04A0"/>
      </w:tblPr>
      <w:tblGrid>
        <w:gridCol w:w="5531"/>
        <w:gridCol w:w="4959"/>
      </w:tblGrid>
      <w:tr w:rsidR="00EE179A" w:rsidRPr="00683D7F" w:rsidTr="00EE179A">
        <w:tc>
          <w:tcPr>
            <w:tcW w:w="5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Администрация района:</w:t>
            </w:r>
          </w:p>
          <w:p w:rsidR="00EE179A" w:rsidRDefault="00EE179A" w:rsidP="00A91F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Глава </w:t>
            </w:r>
            <w:r w:rsidRPr="00683D7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EE179A" w:rsidRPr="00683D7F" w:rsidRDefault="00EE179A" w:rsidP="00A91F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«Балейский район»</w:t>
            </w:r>
          </w:p>
          <w:p w:rsidR="00EE179A" w:rsidRPr="00683D7F" w:rsidRDefault="00EE179A" w:rsidP="00A91F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EE179A" w:rsidRPr="00683D7F" w:rsidRDefault="00EE179A" w:rsidP="00A91F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_________________ /_________/</w:t>
            </w:r>
          </w:p>
          <w:p w:rsidR="00EE179A" w:rsidRPr="00683D7F" w:rsidRDefault="00EE179A" w:rsidP="00A91F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                       М.П.</w:t>
            </w:r>
          </w:p>
        </w:tc>
        <w:tc>
          <w:tcPr>
            <w:tcW w:w="49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Администрация поселения:</w:t>
            </w:r>
          </w:p>
          <w:p w:rsidR="00EE179A" w:rsidRPr="00683D7F" w:rsidRDefault="00F76B32" w:rsidP="00A91FD4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Глава_________</w:t>
            </w:r>
            <w:r w:rsidR="00EE179A"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поселения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</w:t>
            </w:r>
            <w:r w:rsidR="00EE179A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</w:t>
            </w:r>
          </w:p>
          <w:p w:rsidR="00EE179A" w:rsidRPr="00683D7F" w:rsidRDefault="00EE179A" w:rsidP="00A91F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 </w:t>
            </w:r>
          </w:p>
          <w:p w:rsidR="00EE179A" w:rsidRDefault="00EE179A" w:rsidP="00A91F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  <w:p w:rsidR="00EE179A" w:rsidRPr="00683D7F" w:rsidRDefault="00EE179A" w:rsidP="00A91F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____________________ /________/</w:t>
            </w:r>
          </w:p>
          <w:p w:rsidR="00EE179A" w:rsidRPr="00683D7F" w:rsidRDefault="00EE179A" w:rsidP="00A91FD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М.П.</w:t>
            </w:r>
          </w:p>
        </w:tc>
      </w:tr>
    </w:tbl>
    <w:p w:rsidR="005F1AF2" w:rsidRDefault="005F1AF2" w:rsidP="00A91FD4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F1AF2" w:rsidRDefault="005F1AF2" w:rsidP="00A91FD4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91FD4" w:rsidRDefault="00A91FD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 w:type="page"/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Приложение 1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Соглашению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</w:t>
      </w:r>
    </w:p>
    <w:p w:rsidR="00EE179A" w:rsidRPr="00683D7F" w:rsidRDefault="00EE179A" w:rsidP="00A91FD4">
      <w:pPr>
        <w:shd w:val="clear" w:color="auto" w:fill="FFFFFF"/>
        <w:spacing w:after="0" w:line="240" w:lineRule="auto"/>
        <w:ind w:firstLine="709"/>
        <w:jc w:val="right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«___» __________ 20__ г.</w:t>
      </w:r>
    </w:p>
    <w:p w:rsidR="00EE179A" w:rsidRPr="00683D7F" w:rsidRDefault="00EE179A" w:rsidP="00A91FD4">
      <w:pPr>
        <w:shd w:val="clear" w:color="auto" w:fill="FFFFFF"/>
        <w:spacing w:after="0" w:line="240" w:lineRule="auto"/>
        <w:jc w:val="right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E179A" w:rsidRPr="00683D7F" w:rsidRDefault="00EE179A" w:rsidP="00A91FD4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Перечень целей предоставления иных межбюджетных трансфертов</w:t>
      </w:r>
    </w:p>
    <w:p w:rsidR="00EE179A" w:rsidRPr="005F1AF2" w:rsidRDefault="00EE179A" w:rsidP="00A91F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="005F1AF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0"/>
        <w:gridCol w:w="3792"/>
        <w:gridCol w:w="1269"/>
        <w:gridCol w:w="1809"/>
        <w:gridCol w:w="2106"/>
      </w:tblGrid>
      <w:tr w:rsidR="00EE179A" w:rsidRPr="00683D7F" w:rsidTr="005F1AF2">
        <w:trPr>
          <w:trHeight w:val="1380"/>
        </w:trPr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мероприятия (работ)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Вид бюджета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предоставляемых плановых трансфертов</w:t>
            </w:r>
          </w:p>
        </w:tc>
        <w:tc>
          <w:tcPr>
            <w:tcW w:w="2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проведения мероприятий (работ)</w:t>
            </w:r>
          </w:p>
        </w:tc>
      </w:tr>
      <w:tr w:rsidR="00EE179A" w:rsidRPr="00683D7F" w:rsidTr="005F1AF2">
        <w:tc>
          <w:tcPr>
            <w:tcW w:w="6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EE179A" w:rsidRPr="00683D7F" w:rsidRDefault="00EE179A" w:rsidP="00A91FD4">
      <w:pPr>
        <w:shd w:val="clear" w:color="auto" w:fill="FFFFFF"/>
        <w:spacing w:after="0" w:line="240" w:lineRule="auto"/>
        <w:jc w:val="both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Примечание. Бюджет района – бюджет </w:t>
      </w:r>
      <w:r w:rsidRPr="00683D7F">
        <w:rPr>
          <w:rFonts w:ascii="Times New Roman" w:eastAsia="Times New Roman" w:hAnsi="Times New Roman" w:cs="Times New Roman"/>
          <w:color w:val="000000" w:themeColor="text1"/>
          <w:spacing w:val="2"/>
          <w:sz w:val="26"/>
          <w:szCs w:val="26"/>
          <w:lang w:eastAsia="ru-RU"/>
        </w:rPr>
        <w:t>муниципального района «Балейский район»</w:t>
      </w:r>
      <w:r w:rsidRPr="0068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бюджет поселения – бюджет ______________ поселения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«_________»</w:t>
      </w:r>
      <w:r w:rsidRPr="0068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E179A" w:rsidRPr="00683D7F" w:rsidRDefault="00EE179A" w:rsidP="00A91FD4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E179A" w:rsidRPr="00683D7F" w:rsidRDefault="00EE179A" w:rsidP="00A91FD4">
      <w:pPr>
        <w:shd w:val="clear" w:color="auto" w:fill="FFFFFF"/>
        <w:spacing w:after="0" w:line="240" w:lineRule="auto"/>
        <w:jc w:val="center"/>
        <w:textAlignment w:val="top"/>
        <w:rPr>
          <w:rFonts w:ascii="Georgia" w:eastAsia="Times New Roman" w:hAnsi="Georgia" w:cs="Times New Roman"/>
          <w:color w:val="000000" w:themeColor="text1"/>
          <w:sz w:val="18"/>
          <w:szCs w:val="18"/>
          <w:lang w:eastAsia="ru-RU"/>
        </w:rPr>
      </w:pPr>
      <w:r w:rsidRPr="00683D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10008" w:type="dxa"/>
        <w:tblCellMar>
          <w:left w:w="0" w:type="dxa"/>
          <w:right w:w="0" w:type="dxa"/>
        </w:tblCellMar>
        <w:tblLook w:val="04A0"/>
      </w:tblPr>
      <w:tblGrid>
        <w:gridCol w:w="5101"/>
        <w:gridCol w:w="4907"/>
      </w:tblGrid>
      <w:tr w:rsidR="00EE179A" w:rsidRPr="00683D7F" w:rsidTr="00EE179A">
        <w:tc>
          <w:tcPr>
            <w:tcW w:w="51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Администрация района:</w:t>
            </w:r>
          </w:p>
          <w:p w:rsidR="00EE179A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179A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 w:rsidRPr="00683D7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 xml:space="preserve">муниципального района </w:t>
            </w:r>
          </w:p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6"/>
                <w:szCs w:val="26"/>
                <w:lang w:eastAsia="ru-RU"/>
              </w:rPr>
              <w:t>«Балейский район»</w:t>
            </w:r>
          </w:p>
          <w:p w:rsidR="00EE179A" w:rsidRPr="00683D7F" w:rsidRDefault="00EE179A" w:rsidP="00A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79A" w:rsidRPr="00683D7F" w:rsidRDefault="00EE179A" w:rsidP="00A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79A" w:rsidRPr="00683D7F" w:rsidRDefault="00EE179A" w:rsidP="00A9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 /___________/</w:t>
            </w:r>
          </w:p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9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Администрация поселения:</w:t>
            </w:r>
          </w:p>
          <w:p w:rsidR="00EE179A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E179A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</w:t>
            </w: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</w:t>
            </w:r>
          </w:p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______________________________</w:t>
            </w:r>
          </w:p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 </w:t>
            </w:r>
          </w:p>
          <w:p w:rsidR="00EE179A" w:rsidRPr="00683D7F" w:rsidRDefault="00EE179A" w:rsidP="00A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           </w:t>
            </w:r>
          </w:p>
          <w:p w:rsidR="00EE179A" w:rsidRPr="00D1154C" w:rsidRDefault="00EE179A" w:rsidP="00A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         ___________________</w:t>
            </w: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683D7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  <w:lang w:eastAsia="ru-RU"/>
              </w:rPr>
              <w:t>/_________/</w:t>
            </w:r>
          </w:p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:rsidR="00EE179A" w:rsidRPr="00683D7F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М.П.</w:t>
            </w:r>
          </w:p>
        </w:tc>
      </w:tr>
    </w:tbl>
    <w:p w:rsidR="00EE179A" w:rsidRDefault="00EE179A" w:rsidP="00A91FD4">
      <w:pPr>
        <w:pStyle w:val="1"/>
        <w:tabs>
          <w:tab w:val="left" w:pos="993"/>
        </w:tabs>
        <w:spacing w:after="0"/>
        <w:ind w:firstLine="0"/>
        <w:jc w:val="both"/>
        <w:rPr>
          <w:color w:val="000000" w:themeColor="text1"/>
          <w:lang w:eastAsia="ru-RU"/>
        </w:rPr>
      </w:pPr>
    </w:p>
    <w:tbl>
      <w:tblPr>
        <w:tblW w:w="10205" w:type="dxa"/>
        <w:jc w:val="right"/>
        <w:tblCellMar>
          <w:left w:w="0" w:type="dxa"/>
          <w:right w:w="0" w:type="dxa"/>
        </w:tblCellMar>
        <w:tblLook w:val="04A0"/>
      </w:tblPr>
      <w:tblGrid>
        <w:gridCol w:w="10205"/>
      </w:tblGrid>
      <w:tr w:rsidR="00EE179A" w:rsidRPr="00A14870" w:rsidTr="00EE179A">
        <w:trPr>
          <w:trHeight w:val="455"/>
          <w:jc w:val="right"/>
        </w:trPr>
        <w:tc>
          <w:tcPr>
            <w:tcW w:w="10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Pr="00A14870" w:rsidRDefault="00EE179A" w:rsidP="00A9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  <w:p w:rsidR="00EE179A" w:rsidRDefault="00EE179A" w:rsidP="00A9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Соглашению № ____________ </w:t>
            </w:r>
          </w:p>
          <w:p w:rsidR="00EE179A" w:rsidRPr="00A14870" w:rsidRDefault="00EE179A" w:rsidP="00A91F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4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 ___ » ___________ 20__ г.</w:t>
            </w:r>
          </w:p>
        </w:tc>
      </w:tr>
    </w:tbl>
    <w:p w:rsidR="00EE179A" w:rsidRPr="00A14870" w:rsidRDefault="00EE179A" w:rsidP="00A91FD4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  <w:r w:rsidRPr="00A14870">
        <w:rPr>
          <w:rFonts w:ascii="Times New Roman" w:eastAsia="Times New Roman" w:hAnsi="Times New Roman" w:cs="Times New Roman"/>
          <w:color w:val="304855"/>
          <w:sz w:val="16"/>
          <w:szCs w:val="16"/>
          <w:lang w:eastAsia="ru-RU"/>
        </w:rPr>
        <w:t> </w:t>
      </w:r>
    </w:p>
    <w:p w:rsidR="00EE179A" w:rsidRPr="00BB65EC" w:rsidRDefault="00EE179A" w:rsidP="00A91FD4">
      <w:pPr>
        <w:shd w:val="clear" w:color="auto" w:fill="FFFFFF"/>
        <w:spacing w:after="0" w:line="240" w:lineRule="auto"/>
        <w:ind w:right="-1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E179A" w:rsidRPr="00BB65EC" w:rsidRDefault="00EE179A" w:rsidP="00A91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о целевом использовании иных межбюджетных трансфертов</w:t>
      </w:r>
    </w:p>
    <w:p w:rsidR="00EE179A" w:rsidRPr="00BB65EC" w:rsidRDefault="00EE179A" w:rsidP="00A91FD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___________________ 20___ года</w:t>
      </w:r>
    </w:p>
    <w:p w:rsidR="00EE179A" w:rsidRPr="007575C3" w:rsidRDefault="00EE179A" w:rsidP="00A91FD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5C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 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"/>
        <w:gridCol w:w="1137"/>
        <w:gridCol w:w="630"/>
        <w:gridCol w:w="1693"/>
        <w:gridCol w:w="1164"/>
        <w:gridCol w:w="1670"/>
        <w:gridCol w:w="979"/>
        <w:gridCol w:w="1068"/>
        <w:gridCol w:w="992"/>
      </w:tblGrid>
      <w:tr w:rsidR="00EE179A" w:rsidRPr="00BB65EC" w:rsidTr="00EE179A">
        <w:trPr>
          <w:trHeight w:val="1932"/>
        </w:trPr>
        <w:tc>
          <w:tcPr>
            <w:tcW w:w="4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65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№ п/п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65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мероприятия</w:t>
            </w:r>
          </w:p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65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(работ)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E179A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Вид бюджета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предоставленных плановых трансфертов</w:t>
            </w:r>
            <w:r w:rsidRPr="00BB65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предусмотренный Соглашением</w:t>
            </w:r>
          </w:p>
          <w:p w:rsidR="00EE179A" w:rsidRPr="00BB65EC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Перечислено в бюджет поселения</w:t>
            </w:r>
          </w:p>
        </w:tc>
        <w:tc>
          <w:tcPr>
            <w:tcW w:w="1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65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Кассовые расходы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бюджета поселения</w:t>
            </w:r>
            <w:r w:rsidRPr="00BB65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нарастающим итогом на конец отчетного периода</w:t>
            </w:r>
          </w:p>
          <w:p w:rsidR="00EE179A" w:rsidRPr="00BB65EC" w:rsidRDefault="00EE179A" w:rsidP="00A91FD4">
            <w:pPr>
              <w:spacing w:after="0" w:line="240" w:lineRule="auto"/>
              <w:ind w:right="-14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BB65EC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Объем средств бюджета района, необходимый к перечислению на конец отчетного периода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EE179A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Остаток средств </w:t>
            </w:r>
          </w:p>
          <w:p w:rsidR="00EE179A" w:rsidRPr="00BB65EC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 бюджете поселения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E179A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Примечание </w:t>
            </w:r>
          </w:p>
          <w:p w:rsidR="00EE179A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 графе 8</w:t>
            </w:r>
          </w:p>
        </w:tc>
      </w:tr>
      <w:tr w:rsidR="00EE179A" w:rsidRPr="00BB65EC" w:rsidTr="00EE179A">
        <w:trPr>
          <w:trHeight w:val="527"/>
        </w:trPr>
        <w:tc>
          <w:tcPr>
            <w:tcW w:w="4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0" w:type="dxa"/>
            <w:shd w:val="clear" w:color="auto" w:fill="FFFFFF"/>
            <w:vAlign w:val="center"/>
          </w:tcPr>
          <w:p w:rsidR="00EE179A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9A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9A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E179A" w:rsidRPr="00BB65EC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7=4-5</w:t>
            </w:r>
          </w:p>
        </w:tc>
        <w:tc>
          <w:tcPr>
            <w:tcW w:w="1068" w:type="dxa"/>
            <w:shd w:val="clear" w:color="auto" w:fill="FFFFFF"/>
            <w:vAlign w:val="center"/>
          </w:tcPr>
          <w:p w:rsidR="00EE179A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8=5-6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E179A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</w:tr>
      <w:tr w:rsidR="00EE179A" w:rsidRPr="00BB65EC" w:rsidTr="00EE179A">
        <w:tc>
          <w:tcPr>
            <w:tcW w:w="4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630" w:type="dxa"/>
            <w:shd w:val="clear" w:color="auto" w:fill="FFFFFF"/>
            <w:vAlign w:val="center"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E179A" w:rsidRPr="00BB65EC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E179A" w:rsidRPr="00BB65EC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6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6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E179A" w:rsidRPr="00BB65EC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  <w:p w:rsidR="00EE179A" w:rsidRPr="00BB65EC" w:rsidRDefault="00EE179A" w:rsidP="00A91FD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68" w:type="dxa"/>
            <w:shd w:val="clear" w:color="auto" w:fill="FFFFFF"/>
            <w:vAlign w:val="center"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E179A" w:rsidRPr="00BB65EC" w:rsidRDefault="00EE179A" w:rsidP="00A91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E179A" w:rsidRPr="00BB65EC" w:rsidRDefault="00EE179A" w:rsidP="00A91F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B65EC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bookmarkStart w:id="1" w:name="_GoBack"/>
      <w:bookmarkEnd w:id="1"/>
      <w:r w:rsidRPr="00BB65EC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</w:t>
      </w:r>
    </w:p>
    <w:tbl>
      <w:tblPr>
        <w:tblW w:w="9747" w:type="dxa"/>
        <w:tblCellMar>
          <w:left w:w="0" w:type="dxa"/>
          <w:right w:w="0" w:type="dxa"/>
        </w:tblCellMar>
        <w:tblLook w:val="04A0"/>
      </w:tblPr>
      <w:tblGrid>
        <w:gridCol w:w="9747"/>
      </w:tblGrid>
      <w:tr w:rsidR="00EE179A" w:rsidRPr="00683D7F" w:rsidTr="00EE179A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179A" w:rsidRDefault="00EE179A" w:rsidP="00A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____________</w:t>
            </w:r>
            <w:r w:rsidRPr="00683D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поселения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«_________________» ______________      _____________</w:t>
            </w:r>
          </w:p>
          <w:p w:rsidR="00EE179A" w:rsidRPr="007575C3" w:rsidRDefault="00EE179A" w:rsidP="00A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(подпись)                (расшифровка подписи)</w:t>
            </w:r>
          </w:p>
          <w:p w:rsidR="00EE179A" w:rsidRPr="00683D7F" w:rsidRDefault="00EE179A" w:rsidP="00A91FD4">
            <w:pPr>
              <w:tabs>
                <w:tab w:val="center" w:pos="4765"/>
                <w:tab w:val="right" w:pos="95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179A" w:rsidRPr="00683D7F" w:rsidTr="00EE179A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9A" w:rsidRDefault="00EE179A" w:rsidP="00A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Главный бухгалтер   ______________      _____________</w:t>
            </w:r>
          </w:p>
          <w:p w:rsidR="00EE179A" w:rsidRPr="007575C3" w:rsidRDefault="00EE179A" w:rsidP="00A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                                           (подпись)                (расшифровка подписи)</w:t>
            </w:r>
          </w:p>
          <w:p w:rsidR="00EE179A" w:rsidRPr="00683D7F" w:rsidRDefault="00EE179A" w:rsidP="00A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E179A" w:rsidRPr="00683D7F" w:rsidTr="00EE179A">
        <w:tc>
          <w:tcPr>
            <w:tcW w:w="97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179A" w:rsidRDefault="00EE179A" w:rsidP="00A91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МП</w:t>
            </w:r>
          </w:p>
        </w:tc>
      </w:tr>
    </w:tbl>
    <w:p w:rsidR="00683D7F" w:rsidRPr="00683D7F" w:rsidRDefault="00683D7F" w:rsidP="00A91FD4">
      <w:pPr>
        <w:shd w:val="clear" w:color="auto" w:fill="FFFFFF"/>
        <w:spacing w:after="0" w:line="240" w:lineRule="auto"/>
        <w:textAlignment w:val="top"/>
        <w:rPr>
          <w:rFonts w:ascii="Georgia" w:eastAsia="Times New Roman" w:hAnsi="Georgia" w:cs="Times New Roman"/>
          <w:color w:val="304855"/>
          <w:sz w:val="18"/>
          <w:szCs w:val="18"/>
          <w:lang w:eastAsia="ru-RU"/>
        </w:rPr>
      </w:pPr>
    </w:p>
    <w:sectPr w:rsidR="00683D7F" w:rsidRPr="00683D7F" w:rsidSect="004126E2">
      <w:footerReference w:type="default" r:id="rId7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17C" w:rsidRDefault="004D117C" w:rsidP="004126E2">
      <w:pPr>
        <w:spacing w:after="0" w:line="240" w:lineRule="auto"/>
      </w:pPr>
      <w:r>
        <w:separator/>
      </w:r>
    </w:p>
  </w:endnote>
  <w:endnote w:type="continuationSeparator" w:id="0">
    <w:p w:rsidR="004D117C" w:rsidRDefault="004D117C" w:rsidP="00412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79A" w:rsidRDefault="00EE179A">
    <w:pPr>
      <w:pStyle w:val="a9"/>
      <w:jc w:val="right"/>
    </w:pPr>
  </w:p>
  <w:p w:rsidR="00EE179A" w:rsidRDefault="00EE179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17C" w:rsidRDefault="004D117C" w:rsidP="004126E2">
      <w:pPr>
        <w:spacing w:after="0" w:line="240" w:lineRule="auto"/>
      </w:pPr>
      <w:r>
        <w:separator/>
      </w:r>
    </w:p>
  </w:footnote>
  <w:footnote w:type="continuationSeparator" w:id="0">
    <w:p w:rsidR="004D117C" w:rsidRDefault="004D117C" w:rsidP="00412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E49F4"/>
    <w:multiLevelType w:val="hybridMultilevel"/>
    <w:tmpl w:val="FB4A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6295F"/>
    <w:multiLevelType w:val="multilevel"/>
    <w:tmpl w:val="205CDE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2AA835F8"/>
    <w:multiLevelType w:val="hybridMultilevel"/>
    <w:tmpl w:val="D1449A1A"/>
    <w:lvl w:ilvl="0" w:tplc="3196C3DE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3F73C2"/>
    <w:multiLevelType w:val="hybridMultilevel"/>
    <w:tmpl w:val="E9CCFEE0"/>
    <w:lvl w:ilvl="0" w:tplc="EDF2E2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7C6"/>
    <w:rsid w:val="000253C8"/>
    <w:rsid w:val="00026CCB"/>
    <w:rsid w:val="0016249E"/>
    <w:rsid w:val="00173B4B"/>
    <w:rsid w:val="001A27C6"/>
    <w:rsid w:val="001D0F23"/>
    <w:rsid w:val="00221542"/>
    <w:rsid w:val="00232AA1"/>
    <w:rsid w:val="002355AB"/>
    <w:rsid w:val="0024069C"/>
    <w:rsid w:val="00245BD5"/>
    <w:rsid w:val="002A40DE"/>
    <w:rsid w:val="00320B1B"/>
    <w:rsid w:val="003449AD"/>
    <w:rsid w:val="00373632"/>
    <w:rsid w:val="00373FB1"/>
    <w:rsid w:val="003B328D"/>
    <w:rsid w:val="004126E2"/>
    <w:rsid w:val="0042017A"/>
    <w:rsid w:val="00483D48"/>
    <w:rsid w:val="004D117C"/>
    <w:rsid w:val="0054708C"/>
    <w:rsid w:val="005640AB"/>
    <w:rsid w:val="005B714D"/>
    <w:rsid w:val="005C6FB6"/>
    <w:rsid w:val="005F1AF2"/>
    <w:rsid w:val="00600945"/>
    <w:rsid w:val="006103B4"/>
    <w:rsid w:val="00616922"/>
    <w:rsid w:val="00683D7F"/>
    <w:rsid w:val="006F3132"/>
    <w:rsid w:val="007575C3"/>
    <w:rsid w:val="007767DE"/>
    <w:rsid w:val="0082642E"/>
    <w:rsid w:val="00886C5E"/>
    <w:rsid w:val="008D51AB"/>
    <w:rsid w:val="008D6A90"/>
    <w:rsid w:val="008F5B63"/>
    <w:rsid w:val="00910537"/>
    <w:rsid w:val="0091275A"/>
    <w:rsid w:val="00913E77"/>
    <w:rsid w:val="009C7451"/>
    <w:rsid w:val="009D271D"/>
    <w:rsid w:val="009E7C98"/>
    <w:rsid w:val="009F6356"/>
    <w:rsid w:val="00A14870"/>
    <w:rsid w:val="00A27704"/>
    <w:rsid w:val="00A3323A"/>
    <w:rsid w:val="00A37022"/>
    <w:rsid w:val="00A601FE"/>
    <w:rsid w:val="00A91FD4"/>
    <w:rsid w:val="00AA0D0F"/>
    <w:rsid w:val="00AD0CC4"/>
    <w:rsid w:val="00AD2A2B"/>
    <w:rsid w:val="00B0049C"/>
    <w:rsid w:val="00B142C2"/>
    <w:rsid w:val="00B57EB3"/>
    <w:rsid w:val="00B63CE7"/>
    <w:rsid w:val="00B71EBB"/>
    <w:rsid w:val="00B74704"/>
    <w:rsid w:val="00B83200"/>
    <w:rsid w:val="00BB65EC"/>
    <w:rsid w:val="00C02693"/>
    <w:rsid w:val="00C61136"/>
    <w:rsid w:val="00C620BA"/>
    <w:rsid w:val="00D1154C"/>
    <w:rsid w:val="00D264C8"/>
    <w:rsid w:val="00E66FCD"/>
    <w:rsid w:val="00EB4E0B"/>
    <w:rsid w:val="00EE179A"/>
    <w:rsid w:val="00F76B32"/>
    <w:rsid w:val="00F91529"/>
    <w:rsid w:val="00FF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C6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B71EB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B71EBB"/>
    <w:pPr>
      <w:widowControl w:val="0"/>
      <w:spacing w:after="30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71EB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B71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6E2"/>
  </w:style>
  <w:style w:type="paragraph" w:styleId="a9">
    <w:name w:val="footer"/>
    <w:basedOn w:val="a"/>
    <w:link w:val="aa"/>
    <w:uiPriority w:val="99"/>
    <w:unhideWhenUsed/>
    <w:rsid w:val="0041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6E2"/>
  </w:style>
  <w:style w:type="character" w:styleId="ab">
    <w:name w:val="Hyperlink"/>
    <w:basedOn w:val="a0"/>
    <w:uiPriority w:val="99"/>
    <w:semiHidden/>
    <w:unhideWhenUsed/>
    <w:rsid w:val="005F1A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27C6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1"/>
    <w:rsid w:val="00B71EB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B71EBB"/>
    <w:pPr>
      <w:widowControl w:val="0"/>
      <w:spacing w:after="300" w:line="240" w:lineRule="auto"/>
      <w:ind w:firstLine="2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B71EBB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ConsPlusNormal">
    <w:name w:val="ConsPlusNormal"/>
    <w:rsid w:val="00B71E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1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26E2"/>
  </w:style>
  <w:style w:type="paragraph" w:styleId="a9">
    <w:name w:val="footer"/>
    <w:basedOn w:val="a"/>
    <w:link w:val="aa"/>
    <w:uiPriority w:val="99"/>
    <w:unhideWhenUsed/>
    <w:rsid w:val="00412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26E2"/>
  </w:style>
  <w:style w:type="character" w:styleId="ab">
    <w:name w:val="Hyperlink"/>
    <w:basedOn w:val="a0"/>
    <w:uiPriority w:val="99"/>
    <w:semiHidden/>
    <w:unhideWhenUsed/>
    <w:rsid w:val="005F1AF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962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5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7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7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Николаевна</dc:creator>
  <cp:lastModifiedBy>User</cp:lastModifiedBy>
  <cp:revision>22</cp:revision>
  <cp:lastPrinted>2023-01-16T07:35:00Z</cp:lastPrinted>
  <dcterms:created xsi:type="dcterms:W3CDTF">2023-01-13T05:21:00Z</dcterms:created>
  <dcterms:modified xsi:type="dcterms:W3CDTF">2023-02-06T00:07:00Z</dcterms:modified>
</cp:coreProperties>
</file>